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A0"/>
      </w:tblPr>
      <w:tblGrid>
        <w:gridCol w:w="5778"/>
        <w:gridCol w:w="5529"/>
        <w:gridCol w:w="5562"/>
      </w:tblGrid>
      <w:tr w:rsidR="00DB2452" w:rsidTr="00DF5847">
        <w:trPr>
          <w:trHeight w:val="11896"/>
        </w:trPr>
        <w:tc>
          <w:tcPr>
            <w:tcW w:w="5778" w:type="dxa"/>
            <w:shd w:val="clear" w:color="auto" w:fill="EAEAEA"/>
            <w:vAlign w:val="center"/>
          </w:tcPr>
          <w:p w:rsidR="00D62674" w:rsidRDefault="00244106" w:rsidP="00D63A97">
            <w:pPr>
              <w:ind w:right="284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8" type="#_x0000_t202" style="position:absolute;left:0;text-align:left;margin-left:31.4pt;margin-top:-1pt;width:214pt;height:78.45pt;z-index:5" strokecolor="#d99594" strokeweight="1pt">
                  <v:fill color2="#e5b8b7" rotate="t" focusposition="1" focussize="" focus="100%" type="gradient"/>
                  <v:shadow on="t" type="perspective" color="#622423" opacity=".5" offset="1pt" offset2="-3pt"/>
                  <v:textbox style="mso-next-textbox:#_x0000_s1138">
                    <w:txbxContent>
                      <w:p w:rsidR="009D3ED2" w:rsidRPr="00D15C34" w:rsidRDefault="00D15C34" w:rsidP="009D3ED2">
                        <w:pPr>
                          <w:jc w:val="center"/>
                          <w:rPr>
                            <w:rFonts w:eastAsia="BatangChe"/>
                            <w:b/>
                            <w:i/>
                            <w:sz w:val="40"/>
                            <w:szCs w:val="40"/>
                          </w:rPr>
                        </w:pPr>
                        <w:r w:rsidRPr="00D15C34">
                          <w:rPr>
                            <w:rFonts w:eastAsia="BatangChe"/>
                            <w:b/>
                            <w:i/>
                            <w:sz w:val="40"/>
                            <w:szCs w:val="40"/>
                          </w:rPr>
                          <w:t>Признаки вымогательства взятки</w:t>
                        </w:r>
                      </w:p>
                      <w:p w:rsidR="009D3ED2" w:rsidRPr="00CF60A1" w:rsidRDefault="009D3ED2" w:rsidP="009D3ED2">
                        <w:pPr>
                          <w:jc w:val="center"/>
                          <w:rPr>
                            <w:rFonts w:eastAsia="BatangChe"/>
                            <w:b/>
                            <w:sz w:val="36"/>
                            <w:szCs w:val="36"/>
                            <w:u w:val="single"/>
                          </w:rPr>
                        </w:pPr>
                        <w:r>
                          <w:rPr>
                            <w:rFonts w:eastAsia="BatangChe"/>
                            <w:b/>
                            <w:sz w:val="36"/>
                            <w:szCs w:val="36"/>
                            <w:u w:val="single"/>
                          </w:rPr>
                          <w:t xml:space="preserve"> </w:t>
                        </w:r>
                      </w:p>
                      <w:p w:rsidR="000F7325" w:rsidRPr="009D3ED2" w:rsidRDefault="000F7325" w:rsidP="009D3ED2"/>
                    </w:txbxContent>
                  </v:textbox>
                </v:shape>
              </w:pict>
            </w:r>
            <w:r w:rsidR="00887BB8">
              <w:rPr>
                <w:noProof/>
              </w:rPr>
              <w:pict>
                <v:shape id="_x0000_s1206" type="#_x0000_t202" style="position:absolute;left:0;text-align:left;margin-left:16.45pt;margin-top:455.7pt;width:236.5pt;height:65.4pt;z-index:12" fillcolor="#cff">
                  <v:fill r:id="rId7" o:title="Водяные капли" rotate="t" type="tile"/>
                  <v:textbox>
                    <w:txbxContent>
                      <w:p w:rsidR="005C1D9D" w:rsidRPr="00197CAD" w:rsidRDefault="00A15213" w:rsidP="005C1D9D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197CAD">
                          <w:rPr>
                            <w:b/>
                            <w:color w:val="FF0000"/>
                          </w:rPr>
                          <w:t>Признаки коммерческого подкупа аналогичны признакам вымогательства взятки</w:t>
                        </w:r>
                      </w:p>
                    </w:txbxContent>
                  </v:textbox>
                </v:shape>
              </w:pict>
            </w:r>
            <w:r w:rsidR="00887BB8">
              <w:rPr>
                <w:noProof/>
              </w:rPr>
              <w:pict>
                <v:shape id="_x0000_s1202" type="#_x0000_t202" style="position:absolute;left:0;text-align:left;margin-left:16.9pt;margin-top:366.45pt;width:236.2pt;height:89.15pt;z-index:11" fillcolor="#cff">
                  <v:fill r:id="rId7" o:title="Водяные капли" rotate="t" type="tile"/>
                  <v:textbox>
                    <w:txbxContent>
                      <w:p w:rsidR="0004141F" w:rsidRPr="00D15C34" w:rsidRDefault="00A15213" w:rsidP="0004141F">
                        <w:pPr>
                          <w:jc w:val="center"/>
                        </w:pPr>
                        <w:r w:rsidRPr="00D15C34">
                          <w:t>Вымогатель взятки может переадресовать предложение контакта другому человеку, напрямую не связанному с решением вопроса</w:t>
                        </w:r>
                      </w:p>
                    </w:txbxContent>
                  </v:textbox>
                </v:shape>
              </w:pict>
            </w:r>
            <w:r w:rsidR="00887BB8">
              <w:rPr>
                <w:noProof/>
              </w:rPr>
              <w:pict>
                <v:shape id="_x0000_s1194" type="#_x0000_t202" style="position:absolute;left:0;text-align:left;margin-left:17.05pt;margin-top:294.1pt;width:237.55pt;height:70.9pt;z-index:10" fillcolor="#cff">
                  <v:fill r:id="rId7" o:title="Водяные капли" rotate="t" type="tile"/>
                  <v:textbox>
                    <w:txbxContent>
                      <w:p w:rsidR="001306FF" w:rsidRPr="00D15C34" w:rsidRDefault="00CE0357" w:rsidP="001306FF">
                        <w:pPr>
                          <w:jc w:val="center"/>
                        </w:pPr>
                        <w:r w:rsidRPr="00D15C34">
                          <w:t>Чиновник может неожиданно прервать беседу и под благовидным предлогом оставить посетителя одного в кабинете</w:t>
                        </w:r>
                      </w:p>
                    </w:txbxContent>
                  </v:textbox>
                </v:shape>
              </w:pict>
            </w:r>
            <w:r w:rsidR="00887BB8">
              <w:rPr>
                <w:noProof/>
              </w:rPr>
              <w:pict>
                <v:shape id="_x0000_s1182" type="#_x0000_t202" style="position:absolute;left:0;text-align:left;margin-left:20.5pt;margin-top:205.25pt;width:236.2pt;height:89.8pt;z-index:9" fillcolor="#cff">
                  <v:fill r:id="rId7" o:title="Водяные капли" rotate="t" type="tile"/>
                  <v:textbox>
                    <w:txbxContent>
                      <w:p w:rsidR="002D29BC" w:rsidRPr="00D15C34" w:rsidRDefault="00CE0357" w:rsidP="00CE0357">
                        <w:pPr>
                          <w:jc w:val="center"/>
                        </w:pPr>
                        <w:r w:rsidRPr="00D15C34">
                          <w:t>Сумма или характер взятки не озвучиваются, вместе с тем соответствующие цифры могут быть написаны на листке бумаги, набраны на калькуляторе и т.д</w:t>
                        </w:r>
                        <w:r w:rsidR="00197CAD">
                          <w:t>.</w:t>
                        </w:r>
                      </w:p>
                    </w:txbxContent>
                  </v:textbox>
                </v:shape>
              </w:pict>
            </w:r>
            <w:r w:rsidR="00887BB8">
              <w:rPr>
                <w:noProof/>
              </w:rPr>
              <w:pict>
                <v:shape id="_x0000_s1169" type="#_x0000_t202" style="position:absolute;left:0;text-align:left;margin-left:20.05pt;margin-top:117.95pt;width:234.7pt;height:87.15pt;z-index:8" fillcolor="#cff">
                  <v:fill r:id="rId7" o:title="Водяные капли" rotate="t" type="tile"/>
                  <v:textbox>
                    <w:txbxContent>
                      <w:p w:rsidR="00FE3BCE" w:rsidRPr="00D15C34" w:rsidRDefault="009A5B5F" w:rsidP="006F6B67">
                        <w:pPr>
                          <w:jc w:val="center"/>
                        </w:pPr>
                        <w:r w:rsidRPr="00D15C34">
                          <w:t>Речь чиновника состоит из односложных предложений</w:t>
                        </w:r>
                        <w:r w:rsidR="00197CAD">
                          <w:t>, не содержащих</w:t>
                        </w:r>
                        <w:r w:rsidR="00CE7F64" w:rsidRPr="00D15C34">
                          <w:t xml:space="preserve"> открытых заявлений о решении вопроса за материальное вознаграждение</w:t>
                        </w:r>
                      </w:p>
                    </w:txbxContent>
                  </v:textbox>
                </v:shape>
              </w:pict>
            </w:r>
            <w:r w:rsidR="00887BB8">
              <w:rPr>
                <w:noProof/>
              </w:rPr>
              <w:pict>
                <v:shape id="_x0000_s1034" type="#_x0000_t202" style="position:absolute;left:0;text-align:left;margin-left:19pt;margin-top:74.05pt;width:236.8pt;height:43.85pt;z-index:2" fillcolor="#cff" strokeweight="1.5pt">
                  <v:fill r:id="rId7" o:title="Водяные капли" rotate="t" type="tile"/>
                  <v:stroke linestyle="thinThick"/>
                  <v:textbox style="mso-next-textbox:#_x0000_s1034">
                    <w:txbxContent>
                      <w:p w:rsidR="00FE3BCE" w:rsidRPr="00D15C34" w:rsidRDefault="009A5B5F" w:rsidP="009A5B5F">
                        <w:pPr>
                          <w:jc w:val="center"/>
                        </w:pPr>
                        <w:r w:rsidRPr="00D15C34">
                          <w:t>Разговор о возможной взятке носит иносказательный характер</w:t>
                        </w:r>
                      </w:p>
                    </w:txbxContent>
                  </v:textbox>
                </v:shape>
              </w:pict>
            </w:r>
            <w:r w:rsidR="003E25B6">
              <w:rPr>
                <w:noProof/>
              </w:rPr>
              <w:pict>
                <v:shape id="_x0000_s1029" type="#_x0000_t202" style="position:absolute;left:0;text-align:left;margin-left:6.05pt;margin-top:8.05pt;width:271.8pt;height:571.85pt;z-index:1" stroked="f">
                  <v:fill opacity="0"/>
                  <v:textbox style="mso-next-textbox:#_x0000_s1029">
                    <w:txbxContent>
                      <w:p w:rsidR="00AD5DD4" w:rsidRPr="00CF60A1" w:rsidRDefault="00E0189A" w:rsidP="009D3ED2">
                        <w:pPr>
                          <w:jc w:val="center"/>
                          <w:rPr>
                            <w:rFonts w:eastAsia="BatangChe"/>
                            <w:b/>
                            <w:sz w:val="36"/>
                            <w:szCs w:val="36"/>
                            <w:u w:val="single"/>
                          </w:rPr>
                        </w:pPr>
                        <w:r>
                          <w:rPr>
                            <w:rFonts w:eastAsia="BatangChe"/>
                            <w:b/>
                            <w:sz w:val="36"/>
                            <w:szCs w:val="36"/>
                            <w:u w:val="single"/>
                          </w:rPr>
                          <w:t xml:space="preserve"> </w:t>
                        </w:r>
                      </w:p>
                      <w:p w:rsidR="002713DE" w:rsidRDefault="002713DE" w:rsidP="002713DE">
                        <w:pPr>
                          <w:ind w:left="110"/>
                          <w:jc w:val="both"/>
                          <w:rPr>
                            <w:b/>
                          </w:rPr>
                        </w:pPr>
                      </w:p>
                      <w:p w:rsidR="002713DE" w:rsidRPr="00840490" w:rsidRDefault="002713DE" w:rsidP="00D82501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529" w:type="dxa"/>
            <w:shd w:val="clear" w:color="auto" w:fill="EAEAEA"/>
            <w:vAlign w:val="center"/>
          </w:tcPr>
          <w:p w:rsidR="001602FA" w:rsidRPr="001602FA" w:rsidRDefault="00197CAD" w:rsidP="001602FA">
            <w:pPr>
              <w:ind w:left="284" w:right="284"/>
              <w:jc w:val="both"/>
            </w:pPr>
            <w:r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227" type="#_x0000_t120" style="position:absolute;left:0;text-align:left;margin-left:21.75pt;margin-top:433.9pt;width:13pt;height:12.25pt;z-index:22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</w:rPr>
              <w:pict>
                <v:shape id="_x0000_s1242" type="#_x0000_t202" style="position:absolute;left:0;text-align:left;margin-left:46.65pt;margin-top:422.3pt;width:208.75pt;height:32.8pt;z-index:25;mso-position-horizontal-relative:text;mso-position-vertical-relative:text" fillcolor="#95b3d7" strokecolor="#95b3d7" strokeweight="1pt">
                  <v:fill color2="#dbe5f1" rotate="t" angle="-45" focus="-50%" type="gradient"/>
                  <v:shadow on="t" type="perspective" color="#243f60" opacity=".5" offset="1pt" offset2="-3pt"/>
                  <v:textbox style="mso-next-textbox:#_x0000_s1242">
                    <w:txbxContent>
                      <w:p w:rsidR="00924AE1" w:rsidRPr="00197CAD" w:rsidRDefault="00E03214" w:rsidP="00924AE1">
                        <w:pPr>
                          <w:jc w:val="center"/>
                          <w:rPr>
                            <w:color w:val="FF0000"/>
                            <w:spacing w:val="-20"/>
                          </w:rPr>
                        </w:pPr>
                        <w:r w:rsidRPr="00197CAD">
                          <w:rPr>
                            <w:color w:val="FF0000"/>
                            <w:spacing w:val="-20"/>
                          </w:rPr>
                          <w:t>Ни в коем случае не давать взятку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7" type="#_x0000_t202" style="position:absolute;left:0;text-align:left;margin-left:46.9pt;margin-top:218.3pt;width:208.9pt;height:46.05pt;z-index:16;mso-position-horizontal-relative:text;mso-position-vertical-relative:text" fillcolor="#95b3d7" strokecolor="#95b3d7" strokeweight="1pt">
                  <v:fill color2="#dbe5f1" rotate="t" angle="-45" focus="-50%" type="gradient"/>
                  <v:shadow on="t" type="perspective" color="#243f60" opacity=".5" offset="1pt" offset2="-3pt"/>
                  <v:textbox style="mso-next-textbox:#_x0000_s1217">
                    <w:txbxContent>
                      <w:p w:rsidR="00B5138D" w:rsidRPr="00197CAD" w:rsidRDefault="00E03214" w:rsidP="00B5138D">
                        <w:pPr>
                          <w:jc w:val="center"/>
                          <w:rPr>
                            <w:color w:val="FF0000"/>
                            <w:spacing w:val="-20"/>
                          </w:rPr>
                        </w:pPr>
                        <w:r w:rsidRPr="00197CAD">
                          <w:rPr>
                            <w:color w:val="FF0000"/>
                            <w:spacing w:val="-20"/>
                          </w:rPr>
                          <w:t>Внимательно выслушать и точно запомнить представленные условия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6" type="#_x0000_t202" style="position:absolute;left:0;text-align:left;margin-left:47.15pt;margin-top:285.9pt;width:208.6pt;height:58.8pt;z-index:15;mso-position-horizontal-relative:text;mso-position-vertical-relative:text" fillcolor="#95b3d7" strokecolor="#95b3d7" strokeweight="1pt">
                  <v:fill color2="#dbe5f1" rotate="t" angle="-45" focus="-50%" type="gradient"/>
                  <v:shadow on="t" type="perspective" color="#243f60" opacity=".5" offset="1pt" offset2="-3pt"/>
                  <v:textbox style="mso-next-textbox:#_x0000_s1216">
                    <w:txbxContent>
                      <w:p w:rsidR="0071303D" w:rsidRPr="00197CAD" w:rsidRDefault="00E03214" w:rsidP="00B5138D">
                        <w:pPr>
                          <w:jc w:val="center"/>
                          <w:rPr>
                            <w:color w:val="FF0000"/>
                            <w:spacing w:val="-20"/>
                          </w:rPr>
                        </w:pPr>
                        <w:r w:rsidRPr="00197CAD">
                          <w:rPr>
                            <w:color w:val="FF0000"/>
                            <w:spacing w:val="-20"/>
                          </w:rPr>
                          <w:t xml:space="preserve">Постараться перенести вопрос о времени и месте передачи взятки до следующей беседы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5" type="#_x0000_t120" style="position:absolute;left:0;text-align:left;margin-left:21.5pt;margin-top:306.4pt;width:13pt;height:11.65pt;z-index:20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</w:rPr>
              <w:pict>
                <v:shape id="_x0000_s1226" type="#_x0000_t120" style="position:absolute;left:0;text-align:left;margin-left:22pt;margin-top:376.5pt;width:13pt;height:13.6pt;z-index:21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</w:rPr>
              <w:pict>
                <v:shape id="_x0000_s1218" type="#_x0000_t202" style="position:absolute;left:0;text-align:left;margin-left:47.4pt;margin-top:358.3pt;width:208.3pt;height:55.3pt;z-index:17;mso-position-horizontal-relative:text;mso-position-vertical-relative:text" fillcolor="#95b3d7" strokecolor="#95b3d7" strokeweight="1pt">
                  <v:fill color2="#dbe5f1" rotate="t" angle="-45" focus="-50%" type="gradient"/>
                  <v:shadow on="t" type="perspective" color="#243f60" opacity=".5" offset="1pt" offset2="-3pt"/>
                  <v:textbox style="mso-next-textbox:#_x0000_s1218">
                    <w:txbxContent>
                      <w:p w:rsidR="00B5138D" w:rsidRPr="00197CAD" w:rsidRDefault="00E03214" w:rsidP="00B5138D">
                        <w:pPr>
                          <w:jc w:val="center"/>
                          <w:rPr>
                            <w:color w:val="FF0000"/>
                            <w:spacing w:val="-20"/>
                          </w:rPr>
                        </w:pPr>
                        <w:r w:rsidRPr="00197CAD">
                          <w:rPr>
                            <w:color w:val="FF0000"/>
                            <w:spacing w:val="-20"/>
                          </w:rPr>
                          <w:t xml:space="preserve">Поинтересоваться у собеседника о гарантиях решения вопроса в случае дачи взятки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4" type="#_x0000_t120" style="position:absolute;left:0;text-align:left;margin-left:21.75pt;margin-top:232.65pt;width:13pt;height:13pt;z-index:19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</w:rPr>
              <w:pict>
                <v:shape id="_x0000_s1223" type="#_x0000_t120" style="position:absolute;left:0;text-align:left;margin-left:22pt;margin-top:145.3pt;width:13pt;height:11.6pt;z-index:18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</w:rPr>
              <w:pict>
                <v:shape id="_x0000_s1215" type="#_x0000_t202" style="position:absolute;left:0;text-align:left;margin-left:41.9pt;margin-top:101.5pt;width:214.4pt;height:91.2pt;z-index:14;mso-position-horizontal-relative:text;mso-position-vertical-relative:text" fillcolor="#95b3d7" strokecolor="#95b3d7" strokeweight="1pt">
                  <v:fill color2="#dbe5f1" rotate="t" angle="-45" focusposition="1" focussize="" focus="-50%" type="gradient"/>
                  <v:shadow on="t" type="perspective" color="#243f60" opacity=".5" offset="1pt" offset2="-3pt"/>
                  <v:textbox style="mso-next-textbox:#_x0000_s1215">
                    <w:txbxContent>
                      <w:p w:rsidR="0071303D" w:rsidRPr="00197CAD" w:rsidRDefault="00A15213" w:rsidP="0071303D">
                        <w:pPr>
                          <w:jc w:val="center"/>
                          <w:rPr>
                            <w:color w:val="FF0000"/>
                            <w:spacing w:val="-20"/>
                          </w:rPr>
                        </w:pPr>
                        <w:r w:rsidRPr="00197CAD">
                          <w:rPr>
                            <w:color w:val="FF0000"/>
                            <w:spacing w:val="-20"/>
                          </w:rPr>
                          <w:t>Вести себя крайне</w:t>
                        </w:r>
                        <w:r w:rsidR="00197CAD">
                          <w:rPr>
                            <w:color w:val="FF0000"/>
                            <w:spacing w:val="-20"/>
                          </w:rPr>
                          <w:t xml:space="preserve"> осторожно, вежливо, не допускать</w:t>
                        </w:r>
                        <w:r w:rsidRPr="00197CAD">
                          <w:rPr>
                            <w:color w:val="FF0000"/>
                            <w:spacing w:val="-20"/>
                          </w:rPr>
                          <w:t xml:space="preserve"> опрометчивых высказываний</w:t>
                        </w:r>
                        <w:r w:rsidR="00E03214" w:rsidRPr="00197CAD">
                          <w:rPr>
                            <w:color w:val="FF0000"/>
                            <w:spacing w:val="-20"/>
                          </w:rPr>
                          <w:t xml:space="preserve">, которые могли бы трактоваться либо как готовность, либо как отказ дать взятку </w:t>
                        </w:r>
                        <w:r w:rsidRPr="00197CAD">
                          <w:rPr>
                            <w:color w:val="FF0000"/>
                            <w:spacing w:val="-20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4" type="#_x0000_t202" style="position:absolute;left:0;text-align:left;margin-left:41.95pt;margin-top:8.05pt;width:214.5pt;height:81.35pt;z-index:13;mso-position-horizontal-relative:text;mso-position-vertical-relative:text" strokecolor="#d99594" strokeweight="1pt">
                  <v:fill color2="#e5b8b7" rotate="t" focusposition="1" focussize="" focus="100%" type="gradient"/>
                  <v:shadow on="t" type="perspective" color="#622423" opacity=".5" offset="1pt" offset2="-3pt"/>
                  <v:textbox style="mso-next-textbox:#_x0000_s1214">
                    <w:txbxContent>
                      <w:p w:rsidR="0071303D" w:rsidRPr="00D15C34" w:rsidRDefault="00A15213" w:rsidP="0071303D">
                        <w:pPr>
                          <w:jc w:val="center"/>
                          <w:rPr>
                            <w:b/>
                            <w:i/>
                            <w:color w:val="000000"/>
                            <w:sz w:val="40"/>
                            <w:szCs w:val="40"/>
                          </w:rPr>
                        </w:pPr>
                        <w:r w:rsidRPr="00D15C34">
                          <w:rPr>
                            <w:b/>
                            <w:i/>
                            <w:color w:val="000000"/>
                            <w:sz w:val="40"/>
                            <w:szCs w:val="40"/>
                          </w:rPr>
                          <w:t>Д</w:t>
                        </w:r>
                        <w:r w:rsidR="00D15C34" w:rsidRPr="00D15C34">
                          <w:rPr>
                            <w:b/>
                            <w:i/>
                            <w:color w:val="000000"/>
                            <w:sz w:val="40"/>
                            <w:szCs w:val="40"/>
                          </w:rPr>
                          <w:t>ействия в случае вымогательства или провокации взятки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" type="#_x0000_t202" style="position:absolute;left:0;text-align:left;margin-left:-2pt;margin-top:7.65pt;width:268.8pt;height:580.85pt;z-index:4;mso-position-horizontal-relative:text;mso-position-vertical-relative:text" stroked="f">
                  <v:fill opacity="0"/>
                  <v:textbox style="mso-next-textbox:#_x0000_s1048">
                    <w:txbxContent>
                      <w:p w:rsidR="0042776F" w:rsidRDefault="005F7BB4" w:rsidP="0042776F">
                        <w:r>
                          <w:t xml:space="preserve">                    </w:t>
                        </w:r>
                        <w:r w:rsidR="00956814">
                          <w:t xml:space="preserve"> </w:t>
                        </w:r>
                      </w:p>
                      <w:p w:rsidR="005F7BB4" w:rsidRDefault="005F7BB4" w:rsidP="0042776F"/>
                      <w:p w:rsidR="005F7BB4" w:rsidRDefault="005F7BB4" w:rsidP="0042776F"/>
                      <w:p w:rsidR="005F7BB4" w:rsidRDefault="005F7BB4" w:rsidP="0042776F"/>
                      <w:p w:rsidR="005F7BB4" w:rsidRDefault="005F7BB4" w:rsidP="0042776F"/>
                      <w:p w:rsidR="009553D6" w:rsidRPr="009553D6" w:rsidRDefault="00D82501" w:rsidP="009553D6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  <w:p w:rsidR="005F7BB4" w:rsidRPr="00EE1F7A" w:rsidRDefault="005F7BB4" w:rsidP="0042776F"/>
                    </w:txbxContent>
                  </v:textbox>
                </v:shape>
              </w:pict>
            </w:r>
          </w:p>
        </w:tc>
        <w:tc>
          <w:tcPr>
            <w:tcW w:w="5562" w:type="dxa"/>
            <w:shd w:val="clear" w:color="auto" w:fill="EAEAEA"/>
          </w:tcPr>
          <w:p w:rsidR="00D62674" w:rsidRDefault="00D15C34" w:rsidP="00887BB8">
            <w:pPr>
              <w:ind w:right="284"/>
            </w:pPr>
            <w:r>
              <w:rPr>
                <w:noProof/>
              </w:rPr>
              <w:pict>
                <v:shape id="_x0000_s1228" type="#_x0000_t202" style="position:absolute;margin-left:23.65pt;margin-top:4.6pt;width:228pt;height:84.8pt;z-index:23;mso-position-horizontal-relative:text;mso-position-vertical-relative:text" strokecolor="#d99594" strokeweight="1pt">
                  <v:fill color2="#e5b8b7" rotate="t" focusposition="1" focussize="" focus="100%" type="gradient"/>
                  <v:shadow on="t" type="perspective" color="#622423" opacity=".5" offset="1pt" offset2="-3pt"/>
                  <v:textbox style="mso-next-textbox:#_x0000_s1228">
                    <w:txbxContent>
                      <w:p w:rsidR="00040077" w:rsidRPr="00685DC0" w:rsidRDefault="00D15C34" w:rsidP="00040077">
                        <w:pPr>
                          <w:jc w:val="center"/>
                          <w:rPr>
                            <w:b/>
                            <w:i/>
                            <w:sz w:val="40"/>
                            <w:szCs w:val="40"/>
                          </w:rPr>
                        </w:pPr>
                        <w:r w:rsidRPr="00685DC0">
                          <w:rPr>
                            <w:b/>
                            <w:i/>
                            <w:sz w:val="40"/>
                            <w:szCs w:val="40"/>
                          </w:rPr>
                          <w:t>Действия после совершившегося факта вымогательства</w:t>
                        </w:r>
                      </w:p>
                    </w:txbxContent>
                  </v:textbox>
                </v:shape>
              </w:pict>
            </w:r>
          </w:p>
          <w:p w:rsidR="00887BB8" w:rsidRDefault="00887BB8" w:rsidP="00887BB8">
            <w:pPr>
              <w:ind w:right="284"/>
            </w:pPr>
          </w:p>
          <w:p w:rsidR="00D62674" w:rsidRDefault="00D62674" w:rsidP="007C7C6A">
            <w:pPr>
              <w:ind w:left="284" w:right="284"/>
            </w:pPr>
          </w:p>
          <w:p w:rsidR="00D62674" w:rsidRDefault="00887BB8" w:rsidP="00AF10AB">
            <w:r>
              <w:rPr>
                <w:noProof/>
              </w:rPr>
              <w:pict>
                <v:shape id="_x0000_s1239" type="#_x0000_t202" style="position:absolute;margin-left:23.65pt;margin-top:36.85pt;width:221pt;height:81.25pt;z-index:24" fillcolor="#b2a1c7" strokecolor="#b2a1c7" strokeweight="1pt">
                  <v:fill color2="#e5dfec" angle="-45" focus="-50%" type="gradient"/>
                  <v:shadow on="t" type="perspective" color="#3f3151" opacity=".5" offset="1pt" offset2="-3pt"/>
                  <v:textbox style="mso-next-textbox:#_x0000_s1239">
                    <w:txbxContent>
                      <w:p w:rsidR="002A09EF" w:rsidRPr="00197CAD" w:rsidRDefault="00235B7E" w:rsidP="002A09EF">
                        <w:pPr>
                          <w:jc w:val="center"/>
                          <w:rPr>
                            <w:b/>
                            <w:spacing w:val="-20"/>
                          </w:rPr>
                        </w:pPr>
                        <w:r>
                          <w:rPr>
                            <w:b/>
                            <w:spacing w:val="-20"/>
                          </w:rPr>
                          <w:t xml:space="preserve">Гражданин </w:t>
                        </w:r>
                        <w:r w:rsidR="00197CAD">
                          <w:rPr>
                            <w:b/>
                            <w:spacing w:val="-20"/>
                          </w:rPr>
                          <w:t xml:space="preserve">вправе </w:t>
                        </w:r>
                        <w:r w:rsidR="007C3102" w:rsidRPr="00197CAD">
                          <w:rPr>
                            <w:b/>
                            <w:spacing w:val="-20"/>
                          </w:rPr>
                          <w:t xml:space="preserve">обратиться </w:t>
                        </w:r>
                        <w:r w:rsidR="00AD0A55">
                          <w:rPr>
                            <w:b/>
                            <w:spacing w:val="-20"/>
                          </w:rPr>
                          <w:br/>
                        </w:r>
                        <w:r w:rsidR="007C3102" w:rsidRPr="00197CAD">
                          <w:rPr>
                            <w:b/>
                            <w:spacing w:val="-20"/>
                          </w:rPr>
                          <w:t>с устным или письменным сообщением в следующие правоохранительные органы:</w:t>
                        </w:r>
                      </w:p>
                    </w:txbxContent>
                  </v:textbox>
                </v:shape>
              </w:pict>
            </w:r>
            <w:r w:rsidR="00C5126A">
              <w:rPr>
                <w:noProof/>
              </w:rPr>
              <w:pict>
                <v:shape id="_x0000_s1273" type="#_x0000_t202" style="position:absolute;margin-left:34.45pt;margin-top:348.9pt;width:207.3pt;height:156.8pt;z-index:43;mso-wrap-style:none" fillcolor="#f9c" stroked="f">
                  <v:fill opacity="0"/>
                  <v:textbox style="mso-next-textbox:#_x0000_s1273">
                    <w:txbxContent>
                      <w:p w:rsidR="00A635F0" w:rsidRDefault="00887BB8">
                        <w:r w:rsidRPr="00A635F0"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193pt;height:136pt">
                              <v:imagedata r:id="rId8" o:title="main_big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C5126A">
              <w:rPr>
                <w:noProof/>
              </w:rPr>
              <w:pict>
                <v:shape id="_x0000_s1246" type="#_x0000_t202" style="position:absolute;margin-left:48.85pt;margin-top:278.9pt;width:202.8pt;height:60.6pt;z-index:29" fillcolor="#b2a1c7" strokecolor="#b2a1c7" strokeweight="1pt">
                  <v:fill color2="#e5dfec" angle="-45" focus="-50%" type="gradient"/>
                  <v:shadow on="t" type="perspective" color="#3f3151" opacity=".5" offset="1pt" offset2="-3pt"/>
                  <v:textbox style="mso-next-textbox:#_x0000_s1246">
                    <w:txbxContent>
                      <w:p w:rsidR="00C63664" w:rsidRDefault="00197CAD" w:rsidP="005B44F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</w:t>
                        </w:r>
                        <w:r w:rsidR="00C63664">
                          <w:rPr>
                            <w:b/>
                          </w:rPr>
                          <w:t xml:space="preserve">  подразделения Следственного комитета</w:t>
                        </w:r>
                      </w:p>
                      <w:p w:rsidR="00197CAD" w:rsidRDefault="00197CAD" w:rsidP="005B44F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Российской Федерации</w:t>
                        </w:r>
                      </w:p>
                      <w:p w:rsidR="005B44F1" w:rsidRPr="005B44F1" w:rsidRDefault="00C63664" w:rsidP="005B44F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C5126A">
              <w:rPr>
                <w:noProof/>
              </w:rPr>
              <w:pict>
                <v:shape id="_x0000_s1245" type="#_x0000_t202" style="position:absolute;margin-left:48.85pt;margin-top:235.65pt;width:202.8pt;height:32.1pt;z-index:28" fillcolor="#b2a1c7" strokecolor="#b2a1c7" strokeweight="1pt">
                  <v:fill color2="#e5dfec" angle="-45" focus="-50%" type="gradient"/>
                  <v:shadow on="t" type="perspective" color="#3f3151" opacity=".5" offset="1pt" offset2="-3pt"/>
                  <v:textbox style="mso-next-textbox:#_x0000_s1245">
                    <w:txbxContent>
                      <w:p w:rsidR="005B44F1" w:rsidRPr="005B44F1" w:rsidRDefault="00197CAD" w:rsidP="005B44F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</w:t>
                        </w:r>
                        <w:r w:rsidR="00C63664">
                          <w:rPr>
                            <w:b/>
                          </w:rPr>
                          <w:t xml:space="preserve"> органы внутренних дел</w:t>
                        </w:r>
                      </w:p>
                    </w:txbxContent>
                  </v:textbox>
                </v:shape>
              </w:pict>
            </w:r>
            <w:r w:rsidR="00C5126A">
              <w:rPr>
                <w:noProof/>
              </w:rPr>
              <w:pict>
                <v:shape id="_x0000_s1244" type="#_x0000_t202" style="position:absolute;margin-left:48.85pt;margin-top:182.35pt;width:202.8pt;height:41.65pt;z-index:27" fillcolor="#b2a1c7" strokecolor="#b2a1c7" strokeweight="1pt">
                  <v:fill color2="#e5dfec" angle="-45" focus="-50%" type="gradient"/>
                  <v:shadow on="t" type="perspective" color="#3f3151" opacity=".5" offset="1pt" offset2="-3pt"/>
                  <v:textbox style="mso-next-textbox:#_x0000_s1244">
                    <w:txbxContent>
                      <w:p w:rsidR="00281DCA" w:rsidRPr="005B44F1" w:rsidRDefault="00197CAD" w:rsidP="005B44F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</w:t>
                        </w:r>
                        <w:r w:rsidR="007C3102">
                          <w:rPr>
                            <w:b/>
                          </w:rPr>
                          <w:t xml:space="preserve"> органы Федеральной службы безопасности</w:t>
                        </w:r>
                      </w:p>
                    </w:txbxContent>
                  </v:textbox>
                </v:shape>
              </w:pict>
            </w:r>
            <w:r w:rsidR="00C5126A">
              <w:rPr>
                <w:noProof/>
              </w:rPr>
              <w:pict>
                <v:shape id="_x0000_s1243" type="#_x0000_t202" style="position:absolute;margin-left:48.85pt;margin-top:127.7pt;width:202.8pt;height:35.55pt;z-index:26" fillcolor="#b2a1c7" strokecolor="#b2a1c7" strokeweight="1pt">
                  <v:fill color2="#e5dfec" angle="-45" focus="-50%" type="gradient"/>
                  <v:shadow on="t" type="perspective" color="#3f3151" opacity=".5" offset="1pt" offset2="-3pt"/>
                  <v:textbox style="mso-next-textbox:#_x0000_s1243">
                    <w:txbxContent>
                      <w:p w:rsidR="00924AE1" w:rsidRPr="00281DCA" w:rsidRDefault="00197CAD" w:rsidP="00281DC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</w:t>
                        </w:r>
                        <w:r w:rsidR="007C3102">
                          <w:rPr>
                            <w:b/>
                          </w:rPr>
                          <w:t xml:space="preserve"> органы прокуратуры</w:t>
                        </w:r>
                      </w:p>
                    </w:txbxContent>
                  </v:textbox>
                </v:shape>
              </w:pict>
            </w:r>
            <w:r w:rsidR="00685DC0"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57" type="#_x0000_t13" style="position:absolute;margin-left:15.25pt;margin-top:294.1pt;width:25.3pt;height:24pt;z-index:35" fillcolor="#d99594" strokecolor="#c0504d" strokeweight="1pt">
                  <v:fill color2="#c0504d" focus="50%" type="gradient"/>
                  <v:shadow on="t" type="perspective" color="#622423" offset="1pt" offset2="-3pt"/>
                </v:shape>
              </w:pict>
            </w:r>
            <w:r w:rsidR="00685DC0">
              <w:rPr>
                <w:noProof/>
              </w:rPr>
              <w:pict>
                <v:shape id="_x0000_s1256" type="#_x0000_t13" style="position:absolute;margin-left:15.85pt;margin-top:245.75pt;width:25pt;height:22pt;z-index:34" fillcolor="#d99594" strokecolor="#c0504d" strokeweight="1pt">
                  <v:fill color2="#c0504d" focus="50%" type="gradient"/>
                  <v:shadow on="t" type="perspective" color="#622423" offset="1pt" offset2="-3pt"/>
                </v:shape>
              </w:pict>
            </w:r>
            <w:r w:rsidR="00685DC0">
              <w:rPr>
                <w:noProof/>
              </w:rPr>
              <w:pict>
                <v:shape id="_x0000_s1255" type="#_x0000_t13" style="position:absolute;margin-left:15.55pt;margin-top:189.8pt;width:25pt;height:25pt;z-index:33" fillcolor="#d99594" strokecolor="#c0504d" strokeweight="1pt">
                  <v:fill color2="#c0504d" focus="50%" type="gradient"/>
                  <v:shadow on="t" type="perspective" color="#622423" offset="1pt" offset2="-3pt"/>
                </v:shape>
              </w:pict>
            </w:r>
            <w:r w:rsidR="00685DC0">
              <w:rPr>
                <w:noProof/>
              </w:rPr>
              <w:pict>
                <v:shape id="_x0000_s1254" type="#_x0000_t13" style="position:absolute;margin-left:15.55pt;margin-top:133.9pt;width:25pt;height:23pt;z-index:32" fillcolor="#d99594" strokecolor="#c0504d" strokeweight="1pt">
                  <v:fill color2="#c0504d" focus="50%" type="gradient"/>
                  <v:shadow on="t" type="perspective" color="#622423" offset="1pt" offset2="-3pt"/>
                </v:shape>
              </w:pict>
            </w:r>
          </w:p>
        </w:tc>
      </w:tr>
      <w:tr w:rsidR="00DB2452" w:rsidTr="00DF5847">
        <w:trPr>
          <w:trHeight w:val="11896"/>
        </w:trPr>
        <w:tc>
          <w:tcPr>
            <w:tcW w:w="5778" w:type="dxa"/>
            <w:shd w:val="clear" w:color="auto" w:fill="EAEAEA"/>
            <w:vAlign w:val="center"/>
          </w:tcPr>
          <w:p w:rsidR="00D62674" w:rsidRDefault="00887BB8" w:rsidP="00AF10AB">
            <w:pPr>
              <w:jc w:val="center"/>
            </w:pPr>
            <w:r>
              <w:rPr>
                <w:noProof/>
              </w:rPr>
              <w:lastRenderedPageBreak/>
              <w:pict>
                <v:shape id="_x0000_s1263" type="#_x0000_t202" style="position:absolute;left:0;text-align:left;margin-left:43.5pt;margin-top:6in;width:215.75pt;height:89.95pt;z-index:41;mso-position-horizontal-relative:text;mso-position-vertical-relative:text" fillcolor="#9bbb59" strokecolor="#f2f2f2" strokeweight="3pt">
                  <v:shadow on="t" type="perspective" color="#4e6128" opacity=".5" offset="1pt" offset2="-1pt"/>
                  <v:textbox style="mso-next-textbox:#_x0000_s1263">
                    <w:txbxContent>
                      <w:p w:rsidR="009D7906" w:rsidRPr="00492FE5" w:rsidRDefault="003E25B6" w:rsidP="00492FE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Кому</w:t>
                        </w:r>
                        <w:r w:rsidR="00492FE5" w:rsidRPr="00492FE5">
                          <w:rPr>
                            <w:b/>
                          </w:rPr>
                          <w:t>,</w:t>
                        </w:r>
                        <w:r>
                          <w:rPr>
                            <w:b/>
                          </w:rPr>
                          <w:t xml:space="preserve"> когда, при каких обстоятельствах должна быть передача взятки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2" type="#_x0000_t202" style="position:absolute;left:0;text-align:left;margin-left:38.65pt;margin-top:373pt;width:225.1pt;height:50.75pt;z-index:40;mso-position-horizontal-relative:text;mso-position-vertical-relative:text" fillcolor="#9bbb59" strokecolor="#f2f2f2" strokeweight="3pt">
                  <v:shadow on="t" type="perspective" color="#4e6128" opacity=".5" offset="1pt" offset2="-1pt"/>
                  <v:textbox style="mso-next-textbox:#_x0000_s1262">
                    <w:txbxContent>
                      <w:p w:rsidR="009D7906" w:rsidRPr="00492FE5" w:rsidRDefault="003E25B6" w:rsidP="00492FE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Размеры</w:t>
                        </w:r>
                        <w:r w:rsidR="00492FE5" w:rsidRPr="00492FE5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(сумма)</w:t>
                        </w:r>
                        <w:r w:rsidR="00492FE5" w:rsidRPr="00492FE5">
                          <w:rPr>
                            <w:b/>
                          </w:rPr>
                          <w:t xml:space="preserve"> и характер вымогаемой взятки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268" type="#_x0000_t67" style="position:absolute;left:0;text-align:left;margin-left:124.8pt;margin-top:259.9pt;width:34pt;height:32.05pt;z-index:42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</w:rPr>
              <w:pict>
                <v:shape id="_x0000_s1260" type="#_x0000_t202" style="position:absolute;left:0;text-align:left;margin-left:38.8pt;margin-top:200.1pt;width:220.6pt;height:66.25pt;z-index:38;mso-position-horizontal-relative:text;mso-position-vertical-relative:text" fillcolor="#4bacc6" strokecolor="#f2f2f2" strokeweight="3pt">
                  <v:shadow on="t" type="perspective" color="#205867" opacity=".5" offset="1pt" offset2="-1pt"/>
                  <v:textbox style="mso-next-textbox:#_x0000_s1260">
                    <w:txbxContent>
                      <w:p w:rsidR="009D7906" w:rsidRPr="009D7906" w:rsidRDefault="009D7906" w:rsidP="009D7906">
                        <w:pPr>
                          <w:jc w:val="center"/>
                          <w:rPr>
                            <w:b/>
                          </w:rPr>
                        </w:pPr>
                        <w:r w:rsidRPr="009D7906">
                          <w:rPr>
                            <w:b/>
                          </w:rPr>
                          <w:t>При написании заявления о факте вымогательства необходимо точно УКАЗАТЬ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1" type="#_x0000_t202" style="position:absolute;left:0;text-align:left;margin-left:39.9pt;margin-top:284.4pt;width:226.05pt;height:78.45pt;z-index:39;mso-position-horizontal-relative:text;mso-position-vertical-relative:text" fillcolor="#9bbb59" strokecolor="#f2f2f2" strokeweight="3pt">
                  <v:shadow on="t" type="perspective" color="#4e6128" opacity=".5" offset="1pt" offset2="-1pt"/>
                  <v:textbox style="mso-next-textbox:#_x0000_s1261">
                    <w:txbxContent>
                      <w:p w:rsidR="00492FE5" w:rsidRDefault="00492FE5" w:rsidP="00492FE5">
                        <w:pPr>
                          <w:jc w:val="center"/>
                          <w:rPr>
                            <w:b/>
                          </w:rPr>
                        </w:pPr>
                        <w:r w:rsidRPr="00492FE5">
                          <w:rPr>
                            <w:b/>
                          </w:rPr>
                          <w:t xml:space="preserve">Кто из должностных лиц (фамилия, имя, отчество, должность, учреждение) </w:t>
                        </w:r>
                      </w:p>
                      <w:p w:rsidR="009D7906" w:rsidRPr="00492FE5" w:rsidRDefault="00492FE5" w:rsidP="00492FE5">
                        <w:pPr>
                          <w:jc w:val="center"/>
                          <w:rPr>
                            <w:b/>
                          </w:rPr>
                        </w:pPr>
                        <w:r w:rsidRPr="00492FE5">
                          <w:rPr>
                            <w:b/>
                          </w:rPr>
                          <w:t>вымогает взятку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8" type="#_x0000_t202" style="position:absolute;left:0;text-align:left;margin-left:34.35pt;margin-top:96pt;width:228.05pt;height:91.6pt;z-index:31;mso-position-horizontal-relative:text;mso-position-vertical-relative:text" fillcolor="#d99594" strokecolor="#c0504d" strokeweight="1pt">
                  <v:fill color2="#c0504d" focusposition=".5,.5" focussize="" focus="50%" type="gradient"/>
                  <v:shadow on="t" type="perspective" color="#622423" offset="1pt" offset2="-3pt"/>
                  <v:textbox style="mso-next-textbox:#_x0000_s1248">
                    <w:txbxContent>
                      <w:p w:rsidR="00685DC0" w:rsidRDefault="009D7906" w:rsidP="0076525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Необходимо обратиться непосредственно в подразделения СОБСТВЕННОЙ БЕЗОПАСНОСТИ </w:t>
                        </w:r>
                      </w:p>
                      <w:p w:rsidR="00765257" w:rsidRPr="00765257" w:rsidRDefault="00685DC0" w:rsidP="0076525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этих органов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258" type="#_x0000_t103" style="position:absolute;left:0;text-align:left;margin-left:243.1pt;margin-top:61.85pt;width:16.45pt;height:1in;z-index:36;mso-position-horizontal-relative:text;mso-position-vertical-relative:text" fillcolor="#8064a2" strokecolor="#f2f2f2" strokeweight="3pt">
                  <v:shadow on="t" type="perspective" color="#3f3151" opacity=".5" offset="1pt" offset2="-1pt"/>
                </v:shape>
              </w:pict>
            </w:r>
            <w:r>
              <w:rPr>
                <w:noProof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259" type="#_x0000_t102" style="position:absolute;left:0;text-align:left;margin-left:34.5pt;margin-top:61.8pt;width:18.35pt;height:1in;z-index:37;mso-position-horizontal-relative:text;mso-position-vertical-relative:text" fillcolor="#8064a2" strokecolor="#f2f2f2" strokeweight="3pt">
                  <v:shadow on="t" type="perspective" color="#3f3151" opacity=".5" offset="1pt" offset2="-1pt"/>
                </v:shape>
              </w:pict>
            </w:r>
            <w:r>
              <w:rPr>
                <w:noProof/>
              </w:rPr>
              <w:pict>
                <v:shape id="_x0000_s1247" type="#_x0000_t202" style="position:absolute;left:0;text-align:left;margin-left:40.05pt;margin-top:8.45pt;width:219.5pt;height:67.9pt;z-index:30;mso-position-horizontal-relative:text;mso-position-vertical-relative:text" fillcolor="#4bacc6" strokecolor="#f2f2f2" strokeweight="3pt">
                  <v:shadow on="t" type="perspective" color="#205867" opacity=".5" offset="1pt" offset2="-1pt"/>
                  <v:textbox style="mso-next-textbox:#_x0000_s1247">
                    <w:txbxContent>
                      <w:p w:rsidR="005B44F1" w:rsidRPr="005B44F1" w:rsidRDefault="00C63664" w:rsidP="00C6366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 случаях вымогательства взятки со стороны сотрудников правоохранительных органов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" type="#_x0000_t202" style="position:absolute;left:0;text-align:left;margin-left:-4.7pt;margin-top:8.4pt;width:285.4pt;height:581.85pt;z-index:6;mso-position-horizontal-relative:text;mso-position-vertical-relative:text" filled="f" fillcolor="#f9c" stroked="f">
                  <v:textbox style="mso-next-textbox:#_x0000_s1140">
                    <w:txbxContent>
                      <w:p w:rsidR="00287EE3" w:rsidRDefault="00287EE3" w:rsidP="00122C82"/>
                    </w:txbxContent>
                  </v:textbox>
                </v:shape>
              </w:pict>
            </w:r>
          </w:p>
        </w:tc>
        <w:tc>
          <w:tcPr>
            <w:tcW w:w="5529" w:type="dxa"/>
            <w:shd w:val="clear" w:color="auto" w:fill="EAEAEA"/>
            <w:vAlign w:val="center"/>
          </w:tcPr>
          <w:p w:rsidR="00D62674" w:rsidRDefault="00B92916" w:rsidP="007C7C6A">
            <w:pPr>
              <w:jc w:val="center"/>
            </w:pPr>
            <w:r>
              <w:rPr>
                <w:noProof/>
              </w:rPr>
              <w:pict>
                <v:shape id="_x0000_s1160" type="#_x0000_t202" style="position:absolute;left:0;text-align:left;margin-left:-1.75pt;margin-top:8.4pt;width:267.25pt;height:601.3pt;z-index:7;mso-position-horizontal-relative:text;mso-position-vertical-relative:text" filled="f" fillcolor="#f9c" stroked="f">
                  <v:fill opacity="0"/>
                  <v:textbox style="mso-next-textbox:#_x0000_s1160">
                    <w:txbxContent>
                      <w:p w:rsidR="00DE0B35" w:rsidRDefault="0011599B">
                        <w:r>
                          <w:t xml:space="preserve">  </w:t>
                        </w:r>
                        <w:r w:rsidR="00DE0B35">
                          <w:t xml:space="preserve">      </w:t>
                        </w:r>
                        <w:r>
                          <w:t xml:space="preserve">  </w:t>
                        </w:r>
                      </w:p>
                      <w:p w:rsidR="00DE0B35" w:rsidRDefault="00DE0B35"/>
                      <w:p w:rsidR="00DE0B35" w:rsidRDefault="00DE0B35"/>
                      <w:p w:rsidR="00DE0B35" w:rsidRDefault="00DE0B35"/>
                      <w:p w:rsidR="00DE0B35" w:rsidRDefault="00DE0B35"/>
                      <w:p w:rsidR="00DE0B35" w:rsidRDefault="00DE0B35"/>
                      <w:p w:rsidR="00DE0B35" w:rsidRDefault="00DE0B35"/>
                      <w:p w:rsidR="00DE0B35" w:rsidRDefault="00DE0B35"/>
                      <w:p w:rsidR="00DE0B35" w:rsidRDefault="00DE0B35"/>
                      <w:p w:rsidR="00DE0B35" w:rsidRDefault="00DE0B35"/>
                      <w:p w:rsidR="00DE0B35" w:rsidRDefault="00DE0B35"/>
                      <w:p w:rsidR="00DE0B35" w:rsidRDefault="00DE0B35"/>
                      <w:p w:rsidR="00DE0B35" w:rsidRDefault="00DE0B35"/>
                      <w:p w:rsidR="00DE0B35" w:rsidRDefault="00DE0B35"/>
                      <w:p w:rsidR="00DE0B35" w:rsidRDefault="00DE0B35"/>
                      <w:p w:rsidR="00DE0B35" w:rsidRDefault="00DE0B35"/>
                      <w:p w:rsidR="00DE0B35" w:rsidRDefault="00DE0B35"/>
                      <w:p w:rsidR="001F3DB4" w:rsidRDefault="001F3DB4" w:rsidP="00DE0B35">
                        <w:pPr>
                          <w:jc w:val="center"/>
                        </w:pPr>
                      </w:p>
                      <w:p w:rsidR="00DE0B35" w:rsidRPr="00DE0B35" w:rsidRDefault="00DE0B35" w:rsidP="00DE0B3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D62674" w:rsidRDefault="00D62674" w:rsidP="007C7C6A">
            <w:pPr>
              <w:jc w:val="center"/>
            </w:pPr>
          </w:p>
          <w:p w:rsidR="00D62674" w:rsidRDefault="00D62674" w:rsidP="007C7C6A">
            <w:pPr>
              <w:jc w:val="center"/>
            </w:pPr>
          </w:p>
          <w:p w:rsidR="00D62674" w:rsidRDefault="00D62674" w:rsidP="00AF10AB">
            <w:pPr>
              <w:ind w:left="284"/>
            </w:pPr>
          </w:p>
        </w:tc>
        <w:tc>
          <w:tcPr>
            <w:tcW w:w="5562" w:type="dxa"/>
            <w:shd w:val="clear" w:color="auto" w:fill="EAEAEA"/>
            <w:vAlign w:val="center"/>
          </w:tcPr>
          <w:p w:rsidR="00D62674" w:rsidRPr="00AF10AB" w:rsidRDefault="00AF10AB" w:rsidP="00AF10AB">
            <w:r>
              <w:rPr>
                <w:noProof/>
              </w:rPr>
              <w:pict>
                <v:shape id="_x0000_s1043" type="#_x0000_t202" style="position:absolute;margin-left:2.5pt;margin-top:8.8pt;width:269.5pt;height:575.7pt;z-index:3;mso-position-horizontal-relative:text;mso-position-vertical-relative:text" stroked="f">
                  <v:fill opacity="0"/>
                  <v:textbox style="mso-next-textbox:#_x0000_s1043">
                    <w:txbxContent>
                      <w:p w:rsidR="00AF10AB" w:rsidRPr="005B0D69" w:rsidRDefault="00061AC0" w:rsidP="00AF10AB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A635F0">
                          <w:pict>
                            <v:shape id="_x0000_i1026" type="#_x0000_t75" style="width:141pt;height:102pt">
                              <v:imagedata r:id="rId9" o:title="x_4ff6423d"/>
                            </v:shape>
                          </w:pict>
                        </w:r>
                      </w:p>
                      <w:p w:rsidR="00AF10AB" w:rsidRPr="00E74021" w:rsidRDefault="00AF10AB" w:rsidP="00AF10AB">
                        <w:pPr>
                          <w:jc w:val="center"/>
                          <w:rPr>
                            <w:rFonts w:ascii="Cambria" w:hAnsi="Cambria"/>
                            <w:b/>
                            <w:i/>
                          </w:rPr>
                        </w:pPr>
                      </w:p>
                      <w:p w:rsidR="00AF10AB" w:rsidRDefault="00AF10AB" w:rsidP="00AF10AB">
                        <w:pPr>
                          <w:jc w:val="center"/>
                        </w:pPr>
                      </w:p>
                      <w:p w:rsidR="00AF10AB" w:rsidRDefault="00AF10AB" w:rsidP="00AF10AB">
                        <w:pPr>
                          <w:jc w:val="center"/>
                        </w:pPr>
                      </w:p>
                      <w:p w:rsidR="005B0D69" w:rsidRDefault="005B0D69" w:rsidP="00AF10AB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DA2B39" w:rsidRDefault="00DA2B39" w:rsidP="00334035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 w:rsidRPr="00A43DB5">
                          <w:rPr>
                            <w:b/>
                            <w:sz w:val="56"/>
                            <w:szCs w:val="56"/>
                          </w:rPr>
                          <w:t xml:space="preserve">Памятка </w:t>
                        </w:r>
                        <w:r w:rsidR="00334035">
                          <w:rPr>
                            <w:b/>
                            <w:sz w:val="56"/>
                            <w:szCs w:val="56"/>
                          </w:rPr>
                          <w:t xml:space="preserve">гражданам </w:t>
                        </w:r>
                      </w:p>
                      <w:p w:rsidR="00DA2B39" w:rsidRDefault="00DA2B39" w:rsidP="00DA2B39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061AC0" w:rsidRDefault="00061AC0" w:rsidP="00DA2B39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DA2B39" w:rsidRPr="00061AC0" w:rsidRDefault="00685DC0" w:rsidP="00AF10AB">
                        <w:pPr>
                          <w:jc w:val="center"/>
                          <w:rPr>
                            <w:b/>
                            <w:i/>
                            <w:color w:val="AC0000"/>
                            <w:sz w:val="52"/>
                            <w:szCs w:val="52"/>
                          </w:rPr>
                        </w:pPr>
                        <w:r w:rsidRPr="00061AC0">
                          <w:rPr>
                            <w:b/>
                            <w:i/>
                            <w:color w:val="AC0000"/>
                            <w:sz w:val="52"/>
                            <w:szCs w:val="52"/>
                          </w:rPr>
                          <w:t>Порядок действий</w:t>
                        </w:r>
                      </w:p>
                      <w:p w:rsidR="008F31DD" w:rsidRPr="00061AC0" w:rsidRDefault="00685DC0" w:rsidP="00AF10AB">
                        <w:pPr>
                          <w:jc w:val="center"/>
                          <w:rPr>
                            <w:b/>
                            <w:i/>
                            <w:color w:val="C00000"/>
                            <w:sz w:val="52"/>
                            <w:szCs w:val="52"/>
                          </w:rPr>
                        </w:pPr>
                        <w:r w:rsidRPr="00061AC0">
                          <w:rPr>
                            <w:b/>
                            <w:i/>
                            <w:color w:val="AC0000"/>
                            <w:sz w:val="52"/>
                            <w:szCs w:val="52"/>
                          </w:rPr>
                          <w:t xml:space="preserve"> в случае вымогательства взятки</w:t>
                        </w:r>
                      </w:p>
                      <w:p w:rsidR="005B0D69" w:rsidRPr="00DA2B39" w:rsidRDefault="005B0D69" w:rsidP="00856702">
                        <w:pPr>
                          <w:rPr>
                            <w:rFonts w:ascii="Cambria" w:hAnsi="Cambria"/>
                            <w:b/>
                            <w:i/>
                            <w:sz w:val="48"/>
                            <w:szCs w:val="48"/>
                          </w:rPr>
                        </w:pPr>
                      </w:p>
                      <w:p w:rsidR="00DA2B39" w:rsidRDefault="00DA2B39" w:rsidP="00AF10AB">
                        <w:pPr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:rsidR="00AF10AB" w:rsidRPr="00061AC0" w:rsidRDefault="00AF10AB" w:rsidP="00AF10AB">
                        <w:pPr>
                          <w:jc w:val="center"/>
                          <w:rPr>
                            <w:b/>
                            <w:i/>
                            <w:sz w:val="40"/>
                            <w:szCs w:val="40"/>
                          </w:rPr>
                        </w:pPr>
                        <w:r w:rsidRPr="00061AC0">
                          <w:rPr>
                            <w:b/>
                            <w:i/>
                            <w:sz w:val="40"/>
                            <w:szCs w:val="40"/>
                          </w:rPr>
                          <w:t>201</w:t>
                        </w:r>
                        <w:r w:rsidR="00A95FD6">
                          <w:rPr>
                            <w:b/>
                            <w:i/>
                            <w:sz w:val="40"/>
                            <w:szCs w:val="40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62674" w:rsidRPr="006C609D" w:rsidRDefault="00D62674" w:rsidP="00334035"/>
    <w:sectPr w:rsidR="00D62674" w:rsidRPr="006C609D" w:rsidSect="009D3E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24B" w:rsidRDefault="00EE724B" w:rsidP="00135F45">
      <w:r>
        <w:separator/>
      </w:r>
    </w:p>
  </w:endnote>
  <w:endnote w:type="continuationSeparator" w:id="0">
    <w:p w:rsidR="00EE724B" w:rsidRDefault="00EE724B" w:rsidP="00135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45" w:rsidRDefault="00135F4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45" w:rsidRDefault="00135F4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45" w:rsidRDefault="00135F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24B" w:rsidRDefault="00EE724B" w:rsidP="00135F45">
      <w:r>
        <w:separator/>
      </w:r>
    </w:p>
  </w:footnote>
  <w:footnote w:type="continuationSeparator" w:id="0">
    <w:p w:rsidR="00EE724B" w:rsidRDefault="00EE724B" w:rsidP="00135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45" w:rsidRDefault="00135F4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45" w:rsidRDefault="00135F4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45" w:rsidRDefault="00135F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E1C"/>
    <w:multiLevelType w:val="hybridMultilevel"/>
    <w:tmpl w:val="B47ECC12"/>
    <w:lvl w:ilvl="0" w:tplc="1C368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09D"/>
    <w:rsid w:val="00023349"/>
    <w:rsid w:val="00040077"/>
    <w:rsid w:val="0004141F"/>
    <w:rsid w:val="0005185C"/>
    <w:rsid w:val="00061AC0"/>
    <w:rsid w:val="00075FE0"/>
    <w:rsid w:val="0008085F"/>
    <w:rsid w:val="00082B48"/>
    <w:rsid w:val="000D0200"/>
    <w:rsid w:val="000E4866"/>
    <w:rsid w:val="000F7325"/>
    <w:rsid w:val="0011599B"/>
    <w:rsid w:val="00122C82"/>
    <w:rsid w:val="001247EF"/>
    <w:rsid w:val="00127C85"/>
    <w:rsid w:val="001306FF"/>
    <w:rsid w:val="00135F45"/>
    <w:rsid w:val="001602FA"/>
    <w:rsid w:val="00165DDC"/>
    <w:rsid w:val="00197CAD"/>
    <w:rsid w:val="001A4E0A"/>
    <w:rsid w:val="001C3CFA"/>
    <w:rsid w:val="001E55CF"/>
    <w:rsid w:val="001E5F0E"/>
    <w:rsid w:val="001F3DB4"/>
    <w:rsid w:val="00235B7E"/>
    <w:rsid w:val="00244106"/>
    <w:rsid w:val="002713DE"/>
    <w:rsid w:val="00281DCA"/>
    <w:rsid w:val="00287EE3"/>
    <w:rsid w:val="002A09EF"/>
    <w:rsid w:val="002D29BC"/>
    <w:rsid w:val="002F33EA"/>
    <w:rsid w:val="00334035"/>
    <w:rsid w:val="003525C6"/>
    <w:rsid w:val="00393849"/>
    <w:rsid w:val="003C1302"/>
    <w:rsid w:val="003D5425"/>
    <w:rsid w:val="003E25B6"/>
    <w:rsid w:val="0042776F"/>
    <w:rsid w:val="00461495"/>
    <w:rsid w:val="00487098"/>
    <w:rsid w:val="00492FE5"/>
    <w:rsid w:val="005119D3"/>
    <w:rsid w:val="0051351D"/>
    <w:rsid w:val="00597194"/>
    <w:rsid w:val="005A0ED2"/>
    <w:rsid w:val="005A4C52"/>
    <w:rsid w:val="005B0D69"/>
    <w:rsid w:val="005B44F1"/>
    <w:rsid w:val="005C1D9D"/>
    <w:rsid w:val="005E647D"/>
    <w:rsid w:val="005E6932"/>
    <w:rsid w:val="005F1020"/>
    <w:rsid w:val="005F7BB4"/>
    <w:rsid w:val="006002D2"/>
    <w:rsid w:val="00657793"/>
    <w:rsid w:val="00661EBA"/>
    <w:rsid w:val="00685DC0"/>
    <w:rsid w:val="006C609D"/>
    <w:rsid w:val="006D3FDE"/>
    <w:rsid w:val="006F6B67"/>
    <w:rsid w:val="00711D0C"/>
    <w:rsid w:val="0071303D"/>
    <w:rsid w:val="00765257"/>
    <w:rsid w:val="00787FE0"/>
    <w:rsid w:val="007A2F95"/>
    <w:rsid w:val="007A3E92"/>
    <w:rsid w:val="007C3102"/>
    <w:rsid w:val="007C7C6A"/>
    <w:rsid w:val="007E779E"/>
    <w:rsid w:val="00840490"/>
    <w:rsid w:val="00852BF2"/>
    <w:rsid w:val="00856702"/>
    <w:rsid w:val="00887BB8"/>
    <w:rsid w:val="008A0147"/>
    <w:rsid w:val="008A4B6C"/>
    <w:rsid w:val="008D6D5D"/>
    <w:rsid w:val="008F31DD"/>
    <w:rsid w:val="00924AE1"/>
    <w:rsid w:val="00946609"/>
    <w:rsid w:val="0094672A"/>
    <w:rsid w:val="009553D6"/>
    <w:rsid w:val="00955DBC"/>
    <w:rsid w:val="00956814"/>
    <w:rsid w:val="00961DC0"/>
    <w:rsid w:val="00985423"/>
    <w:rsid w:val="009A1C3C"/>
    <w:rsid w:val="009A5B5F"/>
    <w:rsid w:val="009C1410"/>
    <w:rsid w:val="009D3ED2"/>
    <w:rsid w:val="009D6E62"/>
    <w:rsid w:val="009D7906"/>
    <w:rsid w:val="009E49B3"/>
    <w:rsid w:val="009F2516"/>
    <w:rsid w:val="00A11CFF"/>
    <w:rsid w:val="00A15213"/>
    <w:rsid w:val="00A2240E"/>
    <w:rsid w:val="00A438FD"/>
    <w:rsid w:val="00A51D6A"/>
    <w:rsid w:val="00A635F0"/>
    <w:rsid w:val="00A75A52"/>
    <w:rsid w:val="00A95FD6"/>
    <w:rsid w:val="00A96DDF"/>
    <w:rsid w:val="00AB77AC"/>
    <w:rsid w:val="00AD0A55"/>
    <w:rsid w:val="00AD5DD4"/>
    <w:rsid w:val="00AE0A39"/>
    <w:rsid w:val="00AF10AB"/>
    <w:rsid w:val="00B5138D"/>
    <w:rsid w:val="00B837EE"/>
    <w:rsid w:val="00B92916"/>
    <w:rsid w:val="00BB6AB2"/>
    <w:rsid w:val="00C15A87"/>
    <w:rsid w:val="00C5126A"/>
    <w:rsid w:val="00C63664"/>
    <w:rsid w:val="00C763B1"/>
    <w:rsid w:val="00C968A1"/>
    <w:rsid w:val="00CE0357"/>
    <w:rsid w:val="00CE7F64"/>
    <w:rsid w:val="00CF1A21"/>
    <w:rsid w:val="00CF60A1"/>
    <w:rsid w:val="00D15C34"/>
    <w:rsid w:val="00D27158"/>
    <w:rsid w:val="00D44445"/>
    <w:rsid w:val="00D62674"/>
    <w:rsid w:val="00D63A97"/>
    <w:rsid w:val="00D7715C"/>
    <w:rsid w:val="00D82501"/>
    <w:rsid w:val="00DA2B39"/>
    <w:rsid w:val="00DA3895"/>
    <w:rsid w:val="00DB2452"/>
    <w:rsid w:val="00DC3FAA"/>
    <w:rsid w:val="00DE0B35"/>
    <w:rsid w:val="00DF17FF"/>
    <w:rsid w:val="00DF5847"/>
    <w:rsid w:val="00E0189A"/>
    <w:rsid w:val="00E03214"/>
    <w:rsid w:val="00E114FD"/>
    <w:rsid w:val="00E542AD"/>
    <w:rsid w:val="00E57A8C"/>
    <w:rsid w:val="00E63511"/>
    <w:rsid w:val="00E70867"/>
    <w:rsid w:val="00E74021"/>
    <w:rsid w:val="00E90234"/>
    <w:rsid w:val="00EA1F31"/>
    <w:rsid w:val="00EE1F7A"/>
    <w:rsid w:val="00EE724B"/>
    <w:rsid w:val="00EF1ADB"/>
    <w:rsid w:val="00F16169"/>
    <w:rsid w:val="00F5638A"/>
    <w:rsid w:val="00FC4D2B"/>
    <w:rsid w:val="00FE3BCE"/>
    <w:rsid w:val="00FF0055"/>
    <w:rsid w:val="00FF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9c">
      <v:fill color="#f9c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09D"/>
    <w:rPr>
      <w:rFonts w:ascii="Times New Roman" w:hAnsi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C60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C609D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semiHidden/>
    <w:locked/>
    <w:rsid w:val="006C609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135F4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135F45"/>
    <w:rPr>
      <w:rFonts w:ascii="Times New Roman" w:hAnsi="Times New Roman"/>
      <w:sz w:val="28"/>
      <w:szCs w:val="28"/>
    </w:rPr>
  </w:style>
  <w:style w:type="paragraph" w:styleId="a8">
    <w:name w:val="footer"/>
    <w:basedOn w:val="a"/>
    <w:link w:val="a9"/>
    <w:rsid w:val="00135F4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135F45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Вам надо сделать:</vt:lpstr>
    </vt:vector>
  </TitlesOfParts>
  <Company>Hewlett-Packard Company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Вам надо сделать:</dc:title>
  <dc:creator>silem</dc:creator>
  <cp:lastModifiedBy>Primnay</cp:lastModifiedBy>
  <cp:revision>2</cp:revision>
  <cp:lastPrinted>2019-03-01T13:01:00Z</cp:lastPrinted>
  <dcterms:created xsi:type="dcterms:W3CDTF">2019-05-14T06:25:00Z</dcterms:created>
  <dcterms:modified xsi:type="dcterms:W3CDTF">2019-05-14T06:25:00Z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